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9C" w:rsidRDefault="00F47E9C" w:rsidP="008B653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NEWS</w:t>
      </w:r>
    </w:p>
    <w:p w:rsidR="00F47E9C" w:rsidRDefault="00F47E9C" w:rsidP="008B653E">
      <w:pPr>
        <w:spacing w:line="240" w:lineRule="auto"/>
        <w:rPr>
          <w:b/>
          <w:sz w:val="28"/>
          <w:szCs w:val="28"/>
          <w:u w:val="single"/>
        </w:rPr>
      </w:pPr>
    </w:p>
    <w:p w:rsidR="00F47E9C" w:rsidRDefault="002020DD" w:rsidP="00F47E9C">
      <w:pPr>
        <w:spacing w:line="240" w:lineRule="auto"/>
        <w:jc w:val="left"/>
        <w:rPr>
          <w:sz w:val="24"/>
          <w:szCs w:val="24"/>
        </w:rPr>
      </w:pPr>
      <w:r w:rsidRPr="002020D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19100" y="1733550"/>
            <wp:positionH relativeFrom="margin">
              <wp:align>left</wp:align>
            </wp:positionH>
            <wp:positionV relativeFrom="margin">
              <wp:align>top</wp:align>
            </wp:positionV>
            <wp:extent cx="1905000" cy="3171825"/>
            <wp:effectExtent l="19050" t="0" r="0" b="0"/>
            <wp:wrapSquare wrapText="bothSides"/>
            <wp:docPr id="5" name="Picture 0" descr="DVD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 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E9C">
        <w:rPr>
          <w:sz w:val="24"/>
          <w:szCs w:val="24"/>
        </w:rPr>
        <w:t>Congratulations goes out to Jim Moore who will be having his documentary he filmed on the Anchorage aired on the Network West Virginia, SuddenLinks Channel 2, on Friday, April 9</w:t>
      </w:r>
      <w:r w:rsidR="00F47E9C" w:rsidRPr="00F47E9C">
        <w:rPr>
          <w:sz w:val="24"/>
          <w:szCs w:val="24"/>
          <w:vertAlign w:val="superscript"/>
        </w:rPr>
        <w:t>th</w:t>
      </w:r>
      <w:r w:rsidR="00F47E9C">
        <w:rPr>
          <w:sz w:val="24"/>
          <w:szCs w:val="24"/>
        </w:rPr>
        <w:t xml:space="preserve"> at 10 PM.  So tune in and </w:t>
      </w:r>
      <w:r w:rsidR="0047458E">
        <w:rPr>
          <w:sz w:val="24"/>
          <w:szCs w:val="24"/>
        </w:rPr>
        <w:t>checkout</w:t>
      </w:r>
      <w:r w:rsidR="00F47E9C">
        <w:rPr>
          <w:sz w:val="24"/>
          <w:szCs w:val="24"/>
        </w:rPr>
        <w:t xml:space="preserve"> Jim’s work.</w:t>
      </w:r>
    </w:p>
    <w:p w:rsidR="00F47E9C" w:rsidRDefault="00F47E9C" w:rsidP="00F47E9C">
      <w:pPr>
        <w:spacing w:line="240" w:lineRule="auto"/>
        <w:jc w:val="left"/>
        <w:rPr>
          <w:sz w:val="24"/>
          <w:szCs w:val="24"/>
        </w:rPr>
      </w:pPr>
    </w:p>
    <w:p w:rsidR="00F47E9C" w:rsidRDefault="00F47E9C" w:rsidP="00F47E9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 understand that he hopes to film more documentaries on the haunted sights we frequent, so watch for updates in future newsletters.</w:t>
      </w:r>
    </w:p>
    <w:p w:rsidR="00F47E9C" w:rsidRDefault="00F47E9C" w:rsidP="008B653E">
      <w:pPr>
        <w:spacing w:line="240" w:lineRule="auto"/>
        <w:rPr>
          <w:b/>
          <w:sz w:val="28"/>
          <w:szCs w:val="28"/>
          <w:u w:val="single"/>
        </w:rPr>
      </w:pPr>
    </w:p>
    <w:p w:rsidR="00462533" w:rsidRDefault="008B653E" w:rsidP="008B653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PARANORMAL NEWS</w:t>
      </w:r>
    </w:p>
    <w:p w:rsidR="0094701A" w:rsidRDefault="0094701A" w:rsidP="0094701A">
      <w:pPr>
        <w:spacing w:line="240" w:lineRule="auto"/>
        <w:jc w:val="left"/>
        <w:rPr>
          <w:sz w:val="24"/>
          <w:szCs w:val="24"/>
        </w:rPr>
      </w:pPr>
    </w:p>
    <w:p w:rsidR="00F47E9C" w:rsidRDefault="00F47E9C" w:rsidP="0094701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Fox News – Cleveland and MSNBC both reported on unusual lights that were spotted for several nights over Lake Erie, just outside of Euclid, Ohio.</w:t>
      </w:r>
    </w:p>
    <w:p w:rsidR="00F47E9C" w:rsidRDefault="00F47E9C" w:rsidP="0094701A">
      <w:pPr>
        <w:spacing w:line="240" w:lineRule="auto"/>
        <w:jc w:val="left"/>
        <w:rPr>
          <w:sz w:val="24"/>
          <w:szCs w:val="24"/>
        </w:rPr>
      </w:pPr>
    </w:p>
    <w:p w:rsidR="00F47E9C" w:rsidRDefault="00F47E9C" w:rsidP="0094701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Tom Wertman of Ohio MUFON was sent to investigate the sightings.  Unfortunately his investigation proved that the lights were actually planes on approach to the Cleveland-Hopkins International Airport.</w:t>
      </w:r>
    </w:p>
    <w:p w:rsidR="00F47E9C" w:rsidRDefault="00F47E9C" w:rsidP="0094701A">
      <w:pPr>
        <w:spacing w:line="240" w:lineRule="auto"/>
        <w:jc w:val="left"/>
        <w:rPr>
          <w:sz w:val="24"/>
          <w:szCs w:val="24"/>
        </w:rPr>
      </w:pPr>
    </w:p>
    <w:p w:rsidR="00F47E9C" w:rsidRPr="00F47E9C" w:rsidRDefault="00F47E9C" w:rsidP="00F47E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</w:t>
      </w:r>
    </w:p>
    <w:p w:rsidR="00F47E9C" w:rsidRDefault="00F47E9C" w:rsidP="0094701A">
      <w:pPr>
        <w:spacing w:line="240" w:lineRule="auto"/>
        <w:jc w:val="left"/>
        <w:rPr>
          <w:sz w:val="24"/>
          <w:szCs w:val="24"/>
        </w:rPr>
      </w:pPr>
    </w:p>
    <w:p w:rsidR="00F47E9C" w:rsidRDefault="00F47E9C" w:rsidP="0094701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Trans Allegheny Book store was included in an article published in TAPSParamag.  The article was written</w:t>
      </w:r>
      <w:r w:rsidR="0060605D">
        <w:rPr>
          <w:sz w:val="24"/>
          <w:szCs w:val="24"/>
        </w:rPr>
        <w:t xml:space="preserve"> by Charlene Quimby and was called “(Ghost Hunting State By State) West Virginia.  The Trans-Allegheny Lunatic Asylum and Moundsville Prison were also included in this article.</w:t>
      </w:r>
    </w:p>
    <w:p w:rsidR="0060605D" w:rsidRDefault="0060605D" w:rsidP="0094701A">
      <w:pPr>
        <w:spacing w:line="240" w:lineRule="auto"/>
        <w:jc w:val="left"/>
        <w:rPr>
          <w:sz w:val="24"/>
          <w:szCs w:val="24"/>
        </w:rPr>
      </w:pPr>
    </w:p>
    <w:p w:rsidR="0060605D" w:rsidRDefault="0060605D" w:rsidP="0094701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(This information was submitted to our newsletter by Debbie Hill.  Thank you Debbie.)</w:t>
      </w:r>
    </w:p>
    <w:p w:rsidR="00F47E9C" w:rsidRDefault="00F47E9C" w:rsidP="00F56012">
      <w:pPr>
        <w:spacing w:line="240" w:lineRule="auto"/>
        <w:rPr>
          <w:sz w:val="24"/>
          <w:szCs w:val="24"/>
        </w:rPr>
      </w:pPr>
    </w:p>
    <w:p w:rsidR="00F56012" w:rsidRPr="00F47E9C" w:rsidRDefault="00F47E9C" w:rsidP="00F47E9C">
      <w:pPr>
        <w:spacing w:line="240" w:lineRule="auto"/>
        <w:rPr>
          <w:b/>
          <w:sz w:val="28"/>
          <w:szCs w:val="28"/>
          <w:u w:val="single"/>
        </w:rPr>
      </w:pPr>
      <w:r w:rsidRPr="00F47E9C">
        <w:rPr>
          <w:b/>
          <w:sz w:val="28"/>
          <w:szCs w:val="28"/>
          <w:u w:val="single"/>
        </w:rPr>
        <w:t>JUST FOR A CHUCKLE</w:t>
      </w:r>
    </w:p>
    <w:p w:rsidR="00F47E9C" w:rsidRDefault="00F47E9C" w:rsidP="00A00027">
      <w:pPr>
        <w:spacing w:line="240" w:lineRule="auto"/>
        <w:jc w:val="left"/>
        <w:rPr>
          <w:sz w:val="24"/>
          <w:szCs w:val="24"/>
        </w:rPr>
      </w:pPr>
    </w:p>
    <w:p w:rsidR="00F56012" w:rsidRDefault="00F56012" w:rsidP="00A0002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There will be a hunt for Big Foot to begin July 10 and running through July 14 in Silverton, Colorado.  There is a reward of one million dollars to the first photograph of Big Foot to the promoter and the specialists and it must be authenticated.  Other prizes will also be rewarded.</w:t>
      </w:r>
    </w:p>
    <w:p w:rsidR="00F56012" w:rsidRPr="00DD67A4" w:rsidRDefault="00F56012" w:rsidP="00F560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(hunt4bigfoot.com)</w:t>
      </w:r>
    </w:p>
    <w:p w:rsidR="004B0735" w:rsidRDefault="004B0735" w:rsidP="008B653E">
      <w:pPr>
        <w:spacing w:line="240" w:lineRule="auto"/>
        <w:rPr>
          <w:b/>
          <w:sz w:val="28"/>
          <w:szCs w:val="28"/>
          <w:u w:val="single"/>
        </w:rPr>
      </w:pPr>
    </w:p>
    <w:p w:rsidR="008B653E" w:rsidRDefault="008B653E" w:rsidP="008B653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 AND GHOST STORIES OF SCHEDULED HUNTS</w:t>
      </w:r>
    </w:p>
    <w:p w:rsidR="008B653E" w:rsidRDefault="005B32DC" w:rsidP="008B6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(Please remember that all hunts are subject to the weather)</w:t>
      </w:r>
    </w:p>
    <w:p w:rsidR="005B32DC" w:rsidRDefault="005B32DC" w:rsidP="008B653E">
      <w:pPr>
        <w:spacing w:line="240" w:lineRule="auto"/>
        <w:rPr>
          <w:sz w:val="24"/>
          <w:szCs w:val="24"/>
        </w:rPr>
      </w:pPr>
    </w:p>
    <w:p w:rsidR="0060605D" w:rsidRDefault="0060605D" w:rsidP="0060605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LOWE HOTEL</w:t>
      </w:r>
    </w:p>
    <w:p w:rsidR="0047458E" w:rsidRDefault="0047458E" w:rsidP="0060605D">
      <w:pPr>
        <w:spacing w:line="240" w:lineRule="auto"/>
        <w:rPr>
          <w:b/>
          <w:sz w:val="24"/>
          <w:szCs w:val="24"/>
          <w:u w:val="single"/>
        </w:rPr>
      </w:pP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  <w:r w:rsidRPr="0060605D">
        <w:rPr>
          <w:b/>
          <w:sz w:val="24"/>
          <w:szCs w:val="24"/>
        </w:rPr>
        <w:t>History</w:t>
      </w:r>
      <w:r>
        <w:rPr>
          <w:sz w:val="24"/>
          <w:szCs w:val="24"/>
        </w:rPr>
        <w:t xml:space="preserve"> – The Lowe Hotel is located in Point Pleasant, West Virginia at 4</w:t>
      </w:r>
      <w:r w:rsidRPr="006060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Main Streets.  The hotel was built in 1901 and was originally named the Spencer Hotel to honor a local judge, J. S. Spencer and was operated by brothers Homer &amp; Griff Smith.</w:t>
      </w: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Hotel was bought by the Lowe family in 1929 and they changed the name to the present Lowe Hotel.</w:t>
      </w: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Hotel was bought in 1990 by Ruth and Rush Finley and they own it today.</w:t>
      </w: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Ghost Stories </w:t>
      </w:r>
      <w:r>
        <w:rPr>
          <w:sz w:val="24"/>
          <w:szCs w:val="24"/>
        </w:rPr>
        <w:t>– There have been reports of unseen presences in the rooms, halls and the staircase to the 2</w:t>
      </w:r>
      <w:r w:rsidRPr="006060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floor.  </w:t>
      </w: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Mrs. Lowe’s rocking chair has been seen rocking on its own.</w:t>
      </w: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There are reports of a riverboat captain being seen in the hotel, as well as a tall man being seen in room </w:t>
      </w:r>
      <w:r>
        <w:rPr>
          <w:sz w:val="24"/>
          <w:szCs w:val="24"/>
        </w:rPr>
        <w:lastRenderedPageBreak/>
        <w:t xml:space="preserve">314.  Some say the tall man is actually a Sid Hatfield, a member of the famous </w:t>
      </w:r>
      <w:r w:rsidR="0047458E">
        <w:rPr>
          <w:sz w:val="24"/>
          <w:szCs w:val="24"/>
        </w:rPr>
        <w:t>feuding</w:t>
      </w:r>
      <w:r>
        <w:rPr>
          <w:sz w:val="24"/>
          <w:szCs w:val="24"/>
        </w:rPr>
        <w:t xml:space="preserve"> </w:t>
      </w:r>
      <w:r w:rsidR="0047458E">
        <w:rPr>
          <w:sz w:val="24"/>
          <w:szCs w:val="24"/>
        </w:rPr>
        <w:t>Hatfield’s</w:t>
      </w:r>
      <w:r>
        <w:rPr>
          <w:sz w:val="24"/>
          <w:szCs w:val="24"/>
        </w:rPr>
        <w:t xml:space="preserve"> and </w:t>
      </w:r>
      <w:r w:rsidR="0047458E">
        <w:rPr>
          <w:sz w:val="24"/>
          <w:szCs w:val="24"/>
        </w:rPr>
        <w:t>McCoy’s</w:t>
      </w:r>
      <w:r>
        <w:rPr>
          <w:sz w:val="24"/>
          <w:szCs w:val="24"/>
        </w:rPr>
        <w:t>.</w:t>
      </w: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</w:p>
    <w:p w:rsidR="0060605D" w:rsidRDefault="0060605D" w:rsidP="0060605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There are also reports of cold drafts and cigarette smoke appearing out of thin air.</w:t>
      </w:r>
    </w:p>
    <w:p w:rsidR="00137ED8" w:rsidRPr="0060605D" w:rsidRDefault="00137ED8" w:rsidP="0060605D">
      <w:pPr>
        <w:spacing w:line="240" w:lineRule="auto"/>
        <w:jc w:val="left"/>
        <w:rPr>
          <w:sz w:val="24"/>
          <w:szCs w:val="24"/>
        </w:rPr>
      </w:pPr>
    </w:p>
    <w:p w:rsidR="006F3200" w:rsidRDefault="006F3200" w:rsidP="00663B8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HUNT REVIEW</w:t>
      </w:r>
    </w:p>
    <w:p w:rsidR="006F3200" w:rsidRDefault="006F3200" w:rsidP="00663B80">
      <w:pPr>
        <w:spacing w:line="240" w:lineRule="auto"/>
        <w:rPr>
          <w:b/>
          <w:sz w:val="28"/>
          <w:szCs w:val="28"/>
          <w:u w:val="single"/>
        </w:rPr>
      </w:pPr>
    </w:p>
    <w:p w:rsidR="006F3200" w:rsidRDefault="006F3200" w:rsidP="006F320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went to the Campus Martius Museum on March 19</w:t>
      </w:r>
      <w:r w:rsidRPr="006F32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There were 18 group members in attendance.</w:t>
      </w:r>
    </w:p>
    <w:p w:rsidR="006F3200" w:rsidRDefault="006F3200" w:rsidP="006F3200">
      <w:pPr>
        <w:spacing w:line="240" w:lineRule="auto"/>
        <w:jc w:val="left"/>
        <w:rPr>
          <w:sz w:val="24"/>
          <w:szCs w:val="24"/>
        </w:rPr>
      </w:pPr>
    </w:p>
    <w:p w:rsidR="006F3200" w:rsidRDefault="006F3200" w:rsidP="006F320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was a pretty quiet night except for William’s EMF reading as high as a 4 as he followed it around the kitchen and into the next room.</w:t>
      </w:r>
    </w:p>
    <w:p w:rsidR="006F3200" w:rsidRDefault="006F3200" w:rsidP="006F3200">
      <w:pPr>
        <w:spacing w:line="240" w:lineRule="auto"/>
        <w:jc w:val="left"/>
        <w:rPr>
          <w:sz w:val="24"/>
          <w:szCs w:val="24"/>
        </w:rPr>
      </w:pPr>
    </w:p>
    <w:p w:rsidR="0067410D" w:rsidRDefault="0067410D" w:rsidP="006F320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you went and have anything that you experienced, please let me know so I can add it to the scrapbook.</w:t>
      </w:r>
    </w:p>
    <w:p w:rsidR="0067410D" w:rsidRPr="006F3200" w:rsidRDefault="0067410D" w:rsidP="006F3200">
      <w:pPr>
        <w:spacing w:line="240" w:lineRule="auto"/>
        <w:jc w:val="left"/>
        <w:rPr>
          <w:sz w:val="24"/>
          <w:szCs w:val="24"/>
        </w:rPr>
      </w:pPr>
    </w:p>
    <w:p w:rsidR="00663B80" w:rsidRDefault="00137ED8" w:rsidP="00663B8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 SUGGESTIONS</w:t>
      </w:r>
    </w:p>
    <w:p w:rsidR="00137ED8" w:rsidRDefault="00137ED8" w:rsidP="00663B80">
      <w:pPr>
        <w:spacing w:line="240" w:lineRule="auto"/>
        <w:rPr>
          <w:b/>
          <w:sz w:val="28"/>
          <w:szCs w:val="28"/>
          <w:u w:val="single"/>
        </w:rPr>
      </w:pPr>
    </w:p>
    <w:p w:rsidR="006F3200" w:rsidRDefault="003A3F97" w:rsidP="00137ED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William Nortum says and excellent book is, </w:t>
      </w:r>
      <w:r w:rsidR="00300D28">
        <w:rPr>
          <w:sz w:val="24"/>
          <w:szCs w:val="24"/>
        </w:rPr>
        <w:t>“When Ghosts Speak” b</w:t>
      </w:r>
      <w:r w:rsidR="006F3200">
        <w:rPr>
          <w:sz w:val="24"/>
          <w:szCs w:val="24"/>
        </w:rPr>
        <w:t xml:space="preserve">y Mary Ann </w:t>
      </w:r>
      <w:proofErr w:type="spellStart"/>
      <w:r w:rsidR="006F3200">
        <w:rPr>
          <w:sz w:val="24"/>
          <w:szCs w:val="24"/>
        </w:rPr>
        <w:t>Winkowski</w:t>
      </w:r>
      <w:proofErr w:type="spellEnd"/>
      <w:r w:rsidR="006F3200">
        <w:rPr>
          <w:sz w:val="24"/>
          <w:szCs w:val="24"/>
        </w:rPr>
        <w:t xml:space="preserve">, advisor on the television show Ghost Whisperer.  Check our other books on her website at </w:t>
      </w:r>
      <w:hyperlink r:id="rId7" w:history="1">
        <w:r w:rsidR="006F3200" w:rsidRPr="00463227">
          <w:rPr>
            <w:rStyle w:val="Hyperlink"/>
            <w:sz w:val="24"/>
            <w:szCs w:val="24"/>
          </w:rPr>
          <w:t>www.maryannghostbuster.com</w:t>
        </w:r>
      </w:hyperlink>
    </w:p>
    <w:p w:rsidR="006F3200" w:rsidRDefault="006F3200" w:rsidP="00137ED8">
      <w:pPr>
        <w:spacing w:line="240" w:lineRule="auto"/>
        <w:jc w:val="left"/>
        <w:rPr>
          <w:sz w:val="24"/>
          <w:szCs w:val="24"/>
        </w:rPr>
      </w:pPr>
    </w:p>
    <w:p w:rsidR="0067410D" w:rsidRDefault="0067410D" w:rsidP="0067410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SUGGESTIONS</w:t>
      </w:r>
    </w:p>
    <w:p w:rsidR="0067410D" w:rsidRDefault="0067410D" w:rsidP="0067410D">
      <w:pPr>
        <w:spacing w:line="240" w:lineRule="auto"/>
        <w:jc w:val="left"/>
        <w:rPr>
          <w:sz w:val="24"/>
          <w:szCs w:val="24"/>
        </w:rPr>
      </w:pPr>
    </w:p>
    <w:p w:rsidR="0067410D" w:rsidRDefault="0067410D" w:rsidP="0067410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There were a couple of articles submitted by Debbie Hill to add to our newsletter.  Both articles were in TAPSParamag.</w:t>
      </w:r>
    </w:p>
    <w:p w:rsidR="0067410D" w:rsidRDefault="0067410D" w:rsidP="0067410D">
      <w:pPr>
        <w:spacing w:line="240" w:lineRule="auto"/>
        <w:jc w:val="left"/>
        <w:rPr>
          <w:sz w:val="24"/>
          <w:szCs w:val="24"/>
        </w:rPr>
      </w:pPr>
    </w:p>
    <w:p w:rsidR="0067410D" w:rsidRDefault="0067410D" w:rsidP="0067410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One was a book review on Rosemary Ellen Guiley’s book “Ghosts and haunted Places”.  Their review says “Guiley did good again.”</w:t>
      </w:r>
    </w:p>
    <w:p w:rsidR="0067410D" w:rsidRDefault="0067410D" w:rsidP="0067410D">
      <w:pPr>
        <w:spacing w:line="240" w:lineRule="auto"/>
        <w:jc w:val="left"/>
        <w:rPr>
          <w:sz w:val="24"/>
          <w:szCs w:val="24"/>
        </w:rPr>
      </w:pPr>
    </w:p>
    <w:p w:rsidR="0067410D" w:rsidRDefault="0067410D" w:rsidP="0067410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There is also an article by Rosemary Ellen Guiley about her upcoming book, “The Encyclopedia of Demons &amp; Demonology,” due out in September.  The article tells of her experiences and her friends, </w:t>
      </w:r>
      <w:r>
        <w:rPr>
          <w:sz w:val="24"/>
          <w:szCs w:val="24"/>
        </w:rPr>
        <w:lastRenderedPageBreak/>
        <w:t>with a specific demon she dealt with while staying with a friend and working on her book.</w:t>
      </w:r>
    </w:p>
    <w:sectPr w:rsidR="0067410D" w:rsidSect="005B32DC">
      <w:headerReference w:type="default" r:id="rId8"/>
      <w:pgSz w:w="12240" w:h="15840" w:code="1"/>
      <w:pgMar w:top="1440" w:right="634" w:bottom="1260" w:left="634" w:header="45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DF" w:rsidRDefault="001600DF" w:rsidP="001600DF">
      <w:pPr>
        <w:spacing w:line="240" w:lineRule="auto"/>
      </w:pPr>
      <w:r>
        <w:separator/>
      </w:r>
    </w:p>
  </w:endnote>
  <w:endnote w:type="continuationSeparator" w:id="0">
    <w:p w:rsidR="001600DF" w:rsidRDefault="001600DF" w:rsidP="00160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DF" w:rsidRDefault="001600DF" w:rsidP="001600DF">
      <w:pPr>
        <w:spacing w:line="240" w:lineRule="auto"/>
      </w:pPr>
      <w:r>
        <w:separator/>
      </w:r>
    </w:p>
  </w:footnote>
  <w:footnote w:type="continuationSeparator" w:id="0">
    <w:p w:rsidR="001600DF" w:rsidRDefault="001600DF" w:rsidP="001600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84440753CCF4B24A6D097A5BF5B99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0DF" w:rsidRDefault="001600D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MID OHIO VALLEY GHOST HUNTERS</w:t>
        </w:r>
      </w:p>
    </w:sdtContent>
  </w:sdt>
  <w:p w:rsidR="001600DF" w:rsidRDefault="001600DF">
    <w:pPr>
      <w:pStyle w:val="Header"/>
      <w:rPr>
        <w:rFonts w:ascii="Engravers MT" w:hAnsi="Engravers MT"/>
      </w:rPr>
    </w:pPr>
    <w:r>
      <w:rPr>
        <w:rFonts w:ascii="Engravers MT" w:hAnsi="Engravers MT"/>
      </w:rPr>
      <w:t>NEW</w:t>
    </w:r>
    <w:r w:rsidR="005B32DC">
      <w:rPr>
        <w:rFonts w:ascii="Engravers MT" w:hAnsi="Engravers MT"/>
      </w:rPr>
      <w:t>SLETTER</w:t>
    </w:r>
  </w:p>
  <w:p w:rsidR="005B32DC" w:rsidRDefault="00D563CF">
    <w:pPr>
      <w:pStyle w:val="Header"/>
      <w:rPr>
        <w:rFonts w:ascii="Engravers MT" w:hAnsi="Engravers MT"/>
      </w:rPr>
    </w:pPr>
    <w:r>
      <w:rPr>
        <w:rFonts w:ascii="Engravers MT" w:hAnsi="Engravers MT"/>
      </w:rPr>
      <w:t>APRIL</w:t>
    </w:r>
    <w:r w:rsidR="005B32DC">
      <w:rPr>
        <w:rFonts w:ascii="Engravers MT" w:hAnsi="Engravers MT"/>
      </w:rPr>
      <w:t xml:space="preserve"> 2010</w:t>
    </w:r>
  </w:p>
  <w:p w:rsidR="005B32DC" w:rsidRPr="001600DF" w:rsidRDefault="005B32DC">
    <w:pPr>
      <w:pStyle w:val="Header"/>
      <w:rPr>
        <w:rFonts w:ascii="Engravers MT" w:hAnsi="Engravers M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B52FF"/>
    <w:rsid w:val="00137ED8"/>
    <w:rsid w:val="001600DF"/>
    <w:rsid w:val="002020DD"/>
    <w:rsid w:val="00274332"/>
    <w:rsid w:val="002B2739"/>
    <w:rsid w:val="00300D28"/>
    <w:rsid w:val="003A3F97"/>
    <w:rsid w:val="004474FA"/>
    <w:rsid w:val="00462533"/>
    <w:rsid w:val="0047458E"/>
    <w:rsid w:val="004B0735"/>
    <w:rsid w:val="005024BC"/>
    <w:rsid w:val="005B32DC"/>
    <w:rsid w:val="0060605D"/>
    <w:rsid w:val="00663B80"/>
    <w:rsid w:val="0067410D"/>
    <w:rsid w:val="006F03B2"/>
    <w:rsid w:val="006F3200"/>
    <w:rsid w:val="007179A9"/>
    <w:rsid w:val="007B2022"/>
    <w:rsid w:val="007B52FF"/>
    <w:rsid w:val="008226FB"/>
    <w:rsid w:val="008B653E"/>
    <w:rsid w:val="0094701A"/>
    <w:rsid w:val="00A00027"/>
    <w:rsid w:val="00A24230"/>
    <w:rsid w:val="00A774C7"/>
    <w:rsid w:val="00BF058E"/>
    <w:rsid w:val="00D563CF"/>
    <w:rsid w:val="00DD0D65"/>
    <w:rsid w:val="00DD67A4"/>
    <w:rsid w:val="00F15305"/>
    <w:rsid w:val="00F47E9C"/>
    <w:rsid w:val="00F5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DF"/>
  </w:style>
  <w:style w:type="paragraph" w:styleId="Footer">
    <w:name w:val="footer"/>
    <w:basedOn w:val="Normal"/>
    <w:link w:val="FooterChar"/>
    <w:uiPriority w:val="99"/>
    <w:semiHidden/>
    <w:unhideWhenUsed/>
    <w:rsid w:val="001600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DF"/>
  </w:style>
  <w:style w:type="paragraph" w:styleId="BalloonText">
    <w:name w:val="Balloon Text"/>
    <w:basedOn w:val="Normal"/>
    <w:link w:val="BalloonTextChar"/>
    <w:uiPriority w:val="99"/>
    <w:semiHidden/>
    <w:unhideWhenUsed/>
    <w:rsid w:val="00160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yannghostbus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4440753CCF4B24A6D097A5BF5B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BF3C-1F60-4F2F-A188-6CCD116C51AE}"/>
      </w:docPartPr>
      <w:docPartBody>
        <w:p w:rsidR="00742C12" w:rsidRDefault="000421BF" w:rsidP="000421BF">
          <w:pPr>
            <w:pStyle w:val="284440753CCF4B24A6D097A5BF5B99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21BF"/>
    <w:rsid w:val="000421BF"/>
    <w:rsid w:val="00191234"/>
    <w:rsid w:val="00265149"/>
    <w:rsid w:val="0074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1D20E59AA1491DB872BEAA90514956">
    <w:name w:val="0B1D20E59AA1491DB872BEAA90514956"/>
    <w:rsid w:val="000421BF"/>
  </w:style>
  <w:style w:type="paragraph" w:customStyle="1" w:styleId="3F153F48BE58424CB0FF54989CEC2616">
    <w:name w:val="3F153F48BE58424CB0FF54989CEC2616"/>
    <w:rsid w:val="000421BF"/>
  </w:style>
  <w:style w:type="paragraph" w:customStyle="1" w:styleId="53E635466E5D40CC90D55A9EBB11A7A9">
    <w:name w:val="53E635466E5D40CC90D55A9EBB11A7A9"/>
    <w:rsid w:val="000421BF"/>
  </w:style>
  <w:style w:type="paragraph" w:customStyle="1" w:styleId="8A61F49AFE564AD6982AD631D46B76D4">
    <w:name w:val="8A61F49AFE564AD6982AD631D46B76D4"/>
    <w:rsid w:val="000421BF"/>
  </w:style>
  <w:style w:type="paragraph" w:customStyle="1" w:styleId="2833BF6A20044AD78646CED23D3FBC1B">
    <w:name w:val="2833BF6A20044AD78646CED23D3FBC1B"/>
    <w:rsid w:val="000421BF"/>
  </w:style>
  <w:style w:type="paragraph" w:customStyle="1" w:styleId="284440753CCF4B24A6D097A5BF5B99F5">
    <w:name w:val="284440753CCF4B24A6D097A5BF5B99F5"/>
    <w:rsid w:val="000421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OHIO VALLEY GHOST HUNTERS</vt:lpstr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OHIO VALLEY GHOST HUNTERS</dc:title>
  <dc:creator>Guest</dc:creator>
  <cp:lastModifiedBy>Valerie</cp:lastModifiedBy>
  <cp:revision>2</cp:revision>
  <cp:lastPrinted>2010-03-02T04:04:00Z</cp:lastPrinted>
  <dcterms:created xsi:type="dcterms:W3CDTF">2013-03-24T03:34:00Z</dcterms:created>
  <dcterms:modified xsi:type="dcterms:W3CDTF">2013-03-24T03:34:00Z</dcterms:modified>
</cp:coreProperties>
</file>